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E4" w:rsidRDefault="000000E4" w:rsidP="000000E4">
      <w:pPr>
        <w:pStyle w:val="1"/>
        <w:jc w:val="both"/>
      </w:pPr>
    </w:p>
    <w:p w:rsidR="000000E4" w:rsidRDefault="000000E4" w:rsidP="000000E4">
      <w:pPr>
        <w:pStyle w:val="1"/>
        <w:spacing w:line="259" w:lineRule="auto"/>
        <w:ind w:left="4220" w:firstLine="0"/>
        <w:jc w:val="both"/>
        <w:rPr>
          <w:sz w:val="22"/>
        </w:rPr>
      </w:pPr>
      <w:r>
        <w:rPr>
          <w:color w:val="000000"/>
          <w:sz w:val="22"/>
          <w:lang w:eastAsia="ru-RU" w:bidi="ru-RU"/>
        </w:rPr>
        <w:t>Приложение № 1</w:t>
      </w:r>
    </w:p>
    <w:p w:rsidR="000000E4" w:rsidRDefault="000000E4" w:rsidP="000000E4">
      <w:pPr>
        <w:pStyle w:val="1"/>
        <w:spacing w:after="560" w:line="259" w:lineRule="auto"/>
        <w:ind w:left="4220" w:firstLine="20"/>
        <w:jc w:val="both"/>
        <w:rPr>
          <w:sz w:val="22"/>
        </w:rPr>
      </w:pPr>
      <w:r>
        <w:rPr>
          <w:color w:val="000000"/>
          <w:sz w:val="22"/>
          <w:lang w:eastAsia="ru-RU" w:bidi="ru-RU"/>
        </w:rPr>
        <w:t>к областной Программе государственных гарантий бесплатного оказания гражданам медицинской помощи на территории Томской области на 2023 год и на плановый период 2024 и 2025 годов</w:t>
      </w:r>
    </w:p>
    <w:p w:rsidR="000000E4" w:rsidRDefault="000000E4" w:rsidP="000000E4">
      <w:pPr>
        <w:pStyle w:val="1"/>
        <w:spacing w:line="240" w:lineRule="auto"/>
        <w:ind w:firstLine="0"/>
        <w:jc w:val="center"/>
        <w:rPr>
          <w:sz w:val="22"/>
        </w:rPr>
      </w:pPr>
      <w:r>
        <w:rPr>
          <w:color w:val="000000"/>
          <w:sz w:val="22"/>
          <w:lang w:eastAsia="ru-RU" w:bidi="ru-RU"/>
        </w:rPr>
        <w:t>ФОРМУЛЯРНЫЙ ПЕРЕЧЕНЬ</w:t>
      </w:r>
    </w:p>
    <w:p w:rsidR="000000E4" w:rsidRDefault="000000E4" w:rsidP="000000E4">
      <w:pPr>
        <w:pStyle w:val="1"/>
        <w:spacing w:after="280" w:line="240" w:lineRule="auto"/>
        <w:ind w:firstLine="0"/>
        <w:jc w:val="center"/>
        <w:rPr>
          <w:sz w:val="22"/>
        </w:rPr>
      </w:pPr>
      <w:r>
        <w:rPr>
          <w:color w:val="000000"/>
          <w:sz w:val="22"/>
          <w:lang w:eastAsia="ru-RU" w:bidi="ru-RU"/>
        </w:rPr>
        <w:t>ЛЕКАРСТВЕННЫХ ПРЕПАРАТОВ И МЕДИЦИНСКИХ ИЗДЕЛИЙ, НЕОБХОДИМЫХ</w:t>
      </w:r>
      <w:r>
        <w:rPr>
          <w:color w:val="000000"/>
          <w:sz w:val="22"/>
          <w:lang w:eastAsia="ru-RU" w:bidi="ru-RU"/>
        </w:rPr>
        <w:br/>
        <w:t>ДЛЯ ОКАЗАНИЯ МЕДИЦИНСКОЙ ПОМОЩИ В СТАЦИОНАРНЫХ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14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Код ATX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Анатомо-терапевтическо- химическая классификация (ATX)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20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Лекарственные препараты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Лекарственные формы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пищеварительный тракт и обмен веществ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кислотозависимых заболеваний ЖКТ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А02АХ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антациды в других комбинациях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алгелдрат + бензокаин + магния гидроксид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суспензия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АОЗАХ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препараты для функциональных желудочно</w:t>
            </w:r>
            <w:r>
              <w:rPr>
                <w:color w:val="000000"/>
                <w:sz w:val="22"/>
                <w:lang w:eastAsia="ru-RU" w:bidi="ru-RU"/>
              </w:rPr>
              <w:softHyphen/>
              <w:t>кишечных расстройств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симетикон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капли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А02ВС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протонового насоса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пантопразол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рабепразол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А02ВХ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антациды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кальция карбонат + натрия алгинат + натрия гидрокарбонат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 жевательные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А03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функциональных нарушений ЖКТ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А03АЕ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антагонисты серотониновых рецепторов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серотонин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A03FA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стимуляторы моторики ЖКТ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домперидон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таблетки лингвальные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заболеваний печени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А05ВА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орнитин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концентрат для приготовления раствора для инфузий, гранулы для приготовления раствора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А06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слабительные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А06АХ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слабительные средства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глицерол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свечи ректальные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A06AG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слабительные препараты в клизмах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28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микролакс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ректального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А07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противодиарейные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А07В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кишечные адсорбенты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повидон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лигнин гидролизный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порошок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уголь активированный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A07FA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~, хилак форте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капли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лактобактерии ацидофильные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 xml:space="preserve">сахаромицеты </w:t>
            </w:r>
            <w:r>
              <w:rPr>
                <w:color w:val="000000"/>
                <w:sz w:val="22"/>
                <w:lang w:val="en-US" w:bidi="en-US"/>
              </w:rPr>
              <w:t>Boulardii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капсулы, порошок для приготовления суспензии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АЮ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сахарного диабета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А10ВВ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глимепирид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All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витамины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AllBA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поливитамины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пиридоксин + фолиевая кислота + цианокобаламин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A12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минеральные добавки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A12AA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кальция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кальция карбонат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порошки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lastRenderedPageBreak/>
              <w:t>А12АХ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 xml:space="preserve">препараты кальция в комбинации с витамином </w:t>
            </w:r>
            <w:r>
              <w:rPr>
                <w:color w:val="000000"/>
                <w:sz w:val="22"/>
                <w:lang w:val="en-US" w:bidi="en-US"/>
              </w:rPr>
              <w:t>D</w:t>
            </w:r>
            <w:r w:rsidRPr="0050727E">
              <w:rPr>
                <w:color w:val="000000"/>
                <w:sz w:val="22"/>
                <w:lang w:bidi="en-US"/>
              </w:rPr>
              <w:t xml:space="preserve"> </w:t>
            </w:r>
            <w:r>
              <w:rPr>
                <w:color w:val="000000"/>
                <w:sz w:val="22"/>
                <w:lang w:eastAsia="ru-RU" w:bidi="ru-RU"/>
              </w:rPr>
              <w:t>и/или другими средствами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~, кальцемин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кровь и система кроветворения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BOI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антитромботические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 xml:space="preserve">BOI </w:t>
            </w:r>
            <w:r>
              <w:rPr>
                <w:color w:val="000000"/>
                <w:sz w:val="22"/>
                <w:lang w:eastAsia="ru-RU" w:bidi="ru-RU"/>
              </w:rPr>
              <w:t>АВ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гепарины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надропарин кальция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далтепарин натрия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антитромбин III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сулодексид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введения, 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BOI 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антиагреганты, кроме гепарина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эптифибатид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BOI 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антиагреганты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прасугрел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11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BOI AD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ферментные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стрептокиназа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урокиназа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BOI 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антикоагулянты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фондапаринукс натрия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B02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гемостатические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B02AA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антифибринолитические средства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аминометилбензойная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B03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антианемические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B03AA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пероральные препараты железа (II)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железа сульфат + аскорбиновая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ВОЗАВ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железа (III) гидроксид полимальтозат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В05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кровезаменители и перфузионные растворы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В05АА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желатин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В05ХА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растворы электролитов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кальция хлорид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В05ХА16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кардиоплегические растворы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кустодиол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перфузий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сердечно-сосудистая система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С01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заболеваний сердца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С01ВС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2"/>
                <w:lang w:val="en-US" w:bidi="en-US"/>
              </w:rPr>
              <w:t>IC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диэтил аминопропионилэтокс икарбониламинофенотиазин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C01CX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кардиотонические средства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цитохром 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C01DX16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антиангинальное средство - калиевых каналов активатор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никорандил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CO1EB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трифосаденин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антигипертензивные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C02BC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ганглиоблокаторы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азаметония бромид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C02DD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нитроферрицианидные производные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натрия нитропруссид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инфузий, порошок для приготовления раствора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C03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диуретики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СОЗСА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"петлевые" диуретики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торасемид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C03DA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антагонисты альдостерона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эплеренон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CO5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ангиопротекторы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C05AX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геморроя и анальных трещин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облепихи масло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суппозитории ректальные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для местного применения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~, постеризан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мазь для ректального и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~, проктозан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мазь для ректального и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С05СА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биофлавоноиды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диосмин + гесперидии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С05СХ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препараты, снижающие проницаемость капилляров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метилэтилпиридинол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внутриглазного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С07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бета-блокаторы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С07АВ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бета-блокаторы селективные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небиволол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эсмолол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C07AG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альфа- и бета- адреноблокаторы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бутиламиногидроксипропокс ифеноксиметил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метилоксадиазол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С08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блокаторы кальциевых каналов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С08СА13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дигидропиридина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лерканидипин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C08DB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дилтиазем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С09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средства, действующие на ренин-ангиотензиновую систему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С09АА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АПФ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фозиноприл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рамиприл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эналаприлат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С09ВА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АПФ в комбинации с диуретиками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гидрохлоротиазид + фозиноприл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гидрохлоротиазид + эналаприл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С09ВХ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АПФ в комбинации с другими препаратами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амлодипин + индапамид + периндоприл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С09СА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валсартан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кандесартан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азилсартана медоксомил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телмисартан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C09DA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азилсартана медоксомил 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азилсартана медоксомил +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комбинации с диуретиками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хлорталидон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С09ХА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ренина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алискирен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СЮ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гиполипидемические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СЮДА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ГМГ-КоА- редуктазы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розувастатин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C1OAD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никотиновая кислота и ее производные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никотиновая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дерматологические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со смягчающим и защитным действием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D02AC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препараты, содержащие мягкий парафин и жиры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вазелин медицинский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D02AF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дерматопротекторное средство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МНН-Эликсин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наружного применения (спиртовой)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D02AX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со смягчающим и защитным действием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глицерол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местного и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DOS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ран и язв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D03AX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стимулятор репарации тканей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декспантенол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мазь для наружного применения, аэрозоль для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D03BA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протеолитические ферменты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химотрипсин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внутримышечного и местного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DO7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глюкокортикоиды, применяемые в дерматологии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D07C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глюкокортикоиды в комбинации с антибиотиками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DO7CC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бетаметазон в комбинации с антибиотиками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бетаметазон + гентамицин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мазь для наружного применения, крем для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D07X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глюкокортикоиды в комбинации с другими препаратами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D07XC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бетаметазон в комбинации с другими препаратами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бетаметазон + салициловая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мазь для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антисептики и дезинфектанты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бигуаниды и амидины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полигексанид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борная кислота и ее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борная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фукорцин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D08AF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нитрофурана производные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нитрофурал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D08AG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йода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йод + [калия йодид + этанол]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наружного применения, [спиртовой]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D08AH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хинолина производные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гидроксиметилхиноксилинди оксид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D08AJ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четвертичные аммониевые соединения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мирамистин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серебра нитрат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протаргол, колларгол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антисептические средства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бензокаин + борная кислота + облепихи крушиновидной плодов масло + хлорамфеникол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аэрозоль для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спиртосодержащие антисептики и дезинфектанты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изопропанол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бутандиол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окислители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калия перманганат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кислота муравьиная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красители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бриллиантовый зеленый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метиленовый синий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галогенсодержащие антисептики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АС на основе хлора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АС на основе йода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йодоформ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прочие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трибромфенолята висмута + висмута оксида комплекс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ксероформ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деготь + висмута трибромфенолат + висмута оксид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линимент бальзамический по Вишневскому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резорцинол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гексэтидин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аэрозоль для местного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D08DX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антимикробные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офлоксацин + метилурацил + лидокаин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мазь для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мочеполовая система и половые гормоны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GOS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половые гормоны и модуляторы функции половых органов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GOSA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гормональные контрацептивы системного действия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lastRenderedPageBreak/>
              <w:t>G03AA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гестагены и эстрогены (фиксированные сочетания)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дезогестрел + этинилэстрадиол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левоноргестрел + этинилэстрадиол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G03GA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гонадотропины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менотропины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фоллитропин альфа + лутропин альфа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фоллитропин бета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и (или)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G03XB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антигестагены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мифепристон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 (по решению врачебной комиссии)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G04BE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средства, применяемые при эректильной дисфункции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силденафил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G04CA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альфа-адреноблокаторы (высокоселективный антогоност альфа 1А адренорецепторов)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силодозин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Н02АВ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глюкокортикоиды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гидрокортизон + лидокаин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суспензия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антимикробные препараты системного действия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антибактериальные препараты системного действия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11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J01CR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ампициллин + сульбактам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пиперациллин + тазобактам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lastRenderedPageBreak/>
              <w:t>J01DD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цефалоспорины третьего поколения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цефиксим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сироп для приготовления суспензии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цефтазидим + авибактам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цефотаксим + [сульбактам]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JO1DE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цефалоспорины четвертого поколения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цефепим+[ сульбактам]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JO1DFO1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антибиотик-монобактам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азтреонам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JO1DH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карбапенемы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дорипенем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биапенем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JO1FA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макролиды, линкозамины и стрептограмины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линкомицин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63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эритромицин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lastRenderedPageBreak/>
              <w:t>J01XB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полимиксины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полимиксин 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порошок, лиофилизат для приготовления раствора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колистиметат натрия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ингаляций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JO1XE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нитрофурана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фуразидин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нифуроксазид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капсулы, 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нитрофурантоин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JO1XX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фосфомицин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фосфомицина трометамол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фосфомицин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противогрибковые препараты системного действия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J02AA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антибиотики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амфотерицин В [липосомальный]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концентрата для приготовления дисперсии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6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JO2AX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противогрибковые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анидулафунгин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J02AC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тиазола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итраконазол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JOS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противовирусные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J05AB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валацикловир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J05AH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нейраминидазы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занамивир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ингаляций дозированный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J05AX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противовирусные препараты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полиадениловая кислота + полиуридиловая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инъекций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lastRenderedPageBreak/>
              <w:t>J06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иммунные сыворотки и иммуноглобулины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J06AA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сыворотка крови против змеиного яда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сыворотка противозмеиная специфичная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J06BB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иммуноглобулины специфические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иммуноглобулин человека против гепатита 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J07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вакцины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J07BG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вакцины против бешенства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вакцина для профилактики бешенства (антирабическая)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противоопухолевые и иммуномодулирующие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LOI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противоопухолевые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L01AB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алкилирующие средства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треосульфан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 xml:space="preserve">LOI </w:t>
            </w:r>
            <w:r>
              <w:rPr>
                <w:color w:val="000000"/>
                <w:sz w:val="22"/>
                <w:lang w:eastAsia="ru-RU" w:bidi="ru-RU"/>
              </w:rPr>
              <w:t>В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антиметаболиты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кладрибин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концентрат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тегафур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LOI DA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противоопухолевые антибиотики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дактиномицин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внутривенного введения и перфузий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L01XB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метилгидразины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гидразина сульфат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L01XD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сенсибилизирующие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препараты, используемые для фотодинамической/ лучевой терапии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~, радахлорин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L01XE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протеинкиназы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акситиниб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LOI XX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противоопухолевые препараты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топотекан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вориностат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5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пэгаспаргаза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lastRenderedPageBreak/>
              <w:t>L02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Антагонисты гормонов и родственные соединения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L02BG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ингибиторы ароматазы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летрозол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эксеместан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LOS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иммуномодуляторы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аргинил-альфа-аспартил- лизил-валил-тирозил-аргинин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L03AX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иммуностимуляторы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диоксометилтетрагид ропири мидин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суппозитории ректальные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костно-мышечная система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MOI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противовоспалительные и противоревматические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MOI 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оксикамы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мелоксикам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after="2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введения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MOI AH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коксибы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эторикоксиб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MOI 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нестероидные НПВП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нимесулид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МОЗ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миорелаксанты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M03AC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миорелаксанты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периферического действия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атракурия бесилат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цисатракурия безилат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МОЗВХ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толперизон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толперизон + лидокаин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M09AX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препараты для лечения заболеваний костно</w:t>
            </w:r>
            <w:r>
              <w:rPr>
                <w:color w:val="000000"/>
                <w:sz w:val="22"/>
                <w:lang w:eastAsia="ru-RU" w:bidi="ru-RU"/>
              </w:rPr>
              <w:softHyphen/>
              <w:t>мышечной системы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гиалуроновая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внутрисуставного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нервная система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NO1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анестетики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N01A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общей анестезии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десфлуран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жидкость для ингаляций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изофлуран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жидкость для ингаляций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N01B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местные анестетики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артикаин + эпинефрин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артикаин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лидокаин + прилокаин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крем для местного и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лидокаин + хлоргексидин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гель для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N02B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анальгетики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N02BB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пиразолоны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метамизол-натрий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метамизол-натрий в сочетании с другими препаратами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метамизол натрия + питофенон + фенпивериния бромид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N02BG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анальгетики и антипиретики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нефопам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флупиртин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пролонгированного действия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N02C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противомигренозные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N02CC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селективные антагонисты серотониновых 5-НТ1- рецепторов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суматриптан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N03A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противоэпилептические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N03AX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противоэпилептические препараты другие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габапентин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N05A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антипсихотические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N05AF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тиоксантена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хлорпротиксен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N05AN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лития соли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лития карбонат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NO5B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анксиолитики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N05BA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бензодиазепина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медазепам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алпразолам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N05BX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анксиолитики другие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аминофенилмасляная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N05C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снотворные и седативные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N05CM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снотворные и седативные препараты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дексмедетомидин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N06A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антидепрессанты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N06AB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эсциталопрам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N06AX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антидепрессанты другие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венлафаксин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пролонгированного действия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миансерин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миртазапин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N06BX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гопантеновая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N07A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неврологических заболеваний другие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N07AA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антихолинэстеразные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ипидакрин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и подкожного введения, 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N07XX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пиридоксин + тиамин + цианокобаламин + лидокаин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противопаразитарные препараты, инсектициды и репелленты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Р01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противопротозойные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Р01А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тилихинол + тилихинола лаурилсульфат + тилброхинол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капсулы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P03AC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уничтожения эктопаразитов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перметрин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концентрат для приготовления эмульсии для 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пиперонил бутоксид + эсбиол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аэрозоль для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малатион + перметрин + пиперонил бутоксид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аэрозоль для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наружного применения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дыхательная система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R01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назальные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R01AD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назальные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глюкокортикостероиды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флутиказона фуорат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спрей назальный дозированный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ROS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противокашлевые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ROSCA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отхаркивающие препараты в комбинации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термопсиса ланцетного трава + натрия гидрокарбонат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R05DB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противокашлевые препараты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бутамират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сироп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R06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антигистаминные средства системного действия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R06AD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производные фенотиазина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алимемазин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пленочной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RO7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R07AB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стимуляторы дыхания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аммиак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наружного применения и ингаляций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никетамид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органы чувств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SOI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офтальмологические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SOI AB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сульфаниламиды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сульфацетамид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капли глазные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SOI AD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противовирусные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идоксуридин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капли глазные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интерферон альфа-2Ь + дифенгидрамин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капли глазные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SO1F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мидриатические и циклоплегические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SOI FA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тропикамид в комбинации с другими препаратами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тропикамид + фенилэфрин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капли глазные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S01XA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лечения глаз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полипептиды сетчатки глаз скота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внутримышечного и парабульбарного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прочие препараты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lastRenderedPageBreak/>
              <w:t>V01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Экстракты аллергенов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V01AA03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бытовые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домашней пыли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библиотечной пыли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 xml:space="preserve">Аллерген из клеща дом. пыли </w:t>
            </w:r>
            <w:r w:rsidRPr="0050727E">
              <w:rPr>
                <w:color w:val="000000"/>
                <w:sz w:val="22"/>
                <w:lang w:bidi="en-US"/>
              </w:rPr>
              <w:t>(</w:t>
            </w:r>
            <w:r>
              <w:rPr>
                <w:color w:val="000000"/>
                <w:sz w:val="22"/>
                <w:lang w:val="en-US" w:bidi="en-US"/>
              </w:rPr>
              <w:t>Dermatoph</w:t>
            </w:r>
            <w:r w:rsidRPr="0050727E">
              <w:rPr>
                <w:color w:val="000000"/>
                <w:sz w:val="22"/>
                <w:lang w:bidi="en-US"/>
              </w:rPr>
              <w:t>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V01AA11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животных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шерсти кошек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шерсти собаки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проведения прик-теста и накожного скарификационного нанесения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шерсти морской свинки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шерсти кролика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шерсти овцы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волоса человека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дафнии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пера подушки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V01AA08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Пищевые аллергены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цельного молока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рыбы хек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белка яиц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желтка яиц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мяса говядины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мяса свинины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крупы рисовой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муки пшеничной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ржаной муки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крупы гречневой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мяса птицы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кожных проб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деревьев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березы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микст из пыльцы сорных трав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микст из пыльцы луговых трав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6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деревьев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микст из пыльцы деревьев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полыни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тимофеевки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мятлика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одуванчика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овсяницы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райграсса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лисохвоста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ежи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пырея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трав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полевицы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V01AA05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Аллергены деревьев пыльцевые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Аллерген из пыльцы ольхи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VOS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терапевтические препараты другие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V03A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терапевтические препараты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бактериофаги специфические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приема внутрь, местного и наружного применения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дезразоксан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V03AB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антидоты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димеркаптопропансульфонат натрия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внутримышечного и подкожного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антидоты; устраняющее антикоагулянтные эффекты дабигатрана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идаруцизумаб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V03AC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33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железосвязывающие препараты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дефероксамин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V03AE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гиперфосфатемии средство лечения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лантана карбонат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 жевательные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севеламер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таблетки, покрытые оболочкой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V03AN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медицинские газы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кислород медицинский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газ сжиженный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V03AX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прочие лечебные средства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гемостатик рассасывающийся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изделие медицинское для защиты слизистой оболочки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кишечника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V04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диагностические препараты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V04CH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тесты для определения функции почек и повреждений мочеточников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индигокармин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V04CX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диагностические препараты другие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индоцианин зеленый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колларгол + глицерин + вода очищенная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краска глазная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V06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лечебное питание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V06DX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сочетания средств питания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препараты для энтерального питания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сухие смеси, готовые жидкие смеси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V07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нелечебные средства другие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V07AB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вода очищенная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4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V07AY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прочие нелечебные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масло вазелиновое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</w:tbl>
    <w:p w:rsidR="000000E4" w:rsidRDefault="000000E4" w:rsidP="000000E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вспомогательные средства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меди сульфат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цинка оксид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сера осажденная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трилон-Б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дезиконт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тальк + крахмал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серебро 7,8%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реактивы и расходные материалы для клинических лабораторий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реактивы и расходные материалы для гемотрансфузий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реактивы и расходные материалы для аптек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расходные материалы и реактивы для диализа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расходные материалы для диагностических процедур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2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V07AV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дезинфектанты технические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на основе хлора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четвертичные аммониевые соединения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240"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альдегиды и спирты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лизоформин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ПАВ (мыла)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-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V08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контрастные средства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V08AB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рентгеноконтрастные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средства, содержащие йод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йопамидол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внутриартериального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йобитридол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и внутриартериального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10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V08AD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рентгеноконтрастные</w:t>
            </w:r>
          </w:p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средства, содержащие йод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этиловые эфиры йодированных жирных кислот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эндолимфатического введения [масляный]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V08CA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контрастные средства для МРТ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гадотеридол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</w:t>
            </w:r>
          </w:p>
        </w:tc>
      </w:tr>
    </w:tbl>
    <w:p w:rsidR="000000E4" w:rsidRDefault="000000E4" w:rsidP="000000E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903"/>
        <w:gridCol w:w="2908"/>
        <w:gridCol w:w="2300"/>
      </w:tblGrid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0E4" w:rsidRDefault="000000E4" w:rsidP="00E30A2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гадотеровая кислота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раствор для внутривенного введения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val="en-US" w:bidi="en-US"/>
              </w:rPr>
              <w:t>V08DA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контрастное средство для УЗИ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pStyle w:val="a5"/>
              <w:spacing w:before="80"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серы гексафторид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лиофилизат для приготовления суспензии для инъекций</w:t>
            </w:r>
          </w:p>
        </w:tc>
      </w:tr>
      <w:tr w:rsidR="000000E4" w:rsidTr="00E30A2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E4" w:rsidRDefault="000000E4" w:rsidP="00E30A2A">
            <w:pPr>
              <w:rPr>
                <w:sz w:val="10"/>
                <w:szCs w:val="1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экстемпоральные лекарственные средства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E4" w:rsidRDefault="000000E4" w:rsidP="00E30A2A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 w:bidi="ru-RU"/>
              </w:rPr>
              <w:t>в соответствии с потребностью</w:t>
            </w:r>
          </w:p>
        </w:tc>
      </w:tr>
    </w:tbl>
    <w:p w:rsidR="000000E4" w:rsidRDefault="000000E4" w:rsidP="000000E4">
      <w:pPr>
        <w:spacing w:after="399" w:line="1" w:lineRule="exact"/>
      </w:pPr>
    </w:p>
    <w:p w:rsidR="000000E4" w:rsidRDefault="000000E4" w:rsidP="000000E4">
      <w:pPr>
        <w:pStyle w:val="1"/>
        <w:spacing w:after="300" w:line="240" w:lineRule="auto"/>
        <w:ind w:firstLine="0"/>
        <w:jc w:val="center"/>
      </w:pPr>
      <w:r>
        <w:rPr>
          <w:color w:val="000000"/>
          <w:szCs w:val="24"/>
          <w:lang w:eastAsia="ru-RU" w:bidi="ru-RU"/>
        </w:rPr>
        <w:t>МЕДИЦИНСКИЕ ИЗДЕЛИЯ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Ампуловскрыватель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Аспирационная система закрытая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Аспирационное устройство для отбора мокроты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Баллонный катетер типа Фогарти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Бинт гипсовый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Бинт марлевый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Бинт резиновый Мартенса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Бинт трубчато-сетчатый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Бинты эластичные медицинские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 xml:space="preserve">Болюсный набор </w:t>
      </w:r>
      <w:r>
        <w:rPr>
          <w:color w:val="000000"/>
          <w:szCs w:val="24"/>
          <w:lang w:val="en-US" w:bidi="en-US"/>
        </w:rPr>
        <w:t>Medstream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Бумага для ЭКГ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Вакуумные системы для забора крови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Ванночка глазная</w:t>
      </w:r>
    </w:p>
    <w:p w:rsidR="000000E4" w:rsidRDefault="000000E4" w:rsidP="000000E4">
      <w:pPr>
        <w:pStyle w:val="1"/>
        <w:spacing w:line="240" w:lineRule="auto"/>
        <w:ind w:firstLine="480"/>
        <w:jc w:val="both"/>
      </w:pPr>
      <w:r>
        <w:rPr>
          <w:color w:val="000000"/>
          <w:szCs w:val="24"/>
          <w:lang w:eastAsia="ru-RU" w:bidi="ru-RU"/>
        </w:rPr>
        <w:t>Вата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Веноэкстрактор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Вода очищенная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Гипс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Грелка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Губка гемостатическая коллагеновая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Датчик ВЧД вентрикулярный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Датчик ВЧД паренхиматозный</w:t>
      </w:r>
    </w:p>
    <w:p w:rsidR="000000E4" w:rsidRDefault="000000E4" w:rsidP="000000E4">
      <w:pPr>
        <w:pStyle w:val="1"/>
        <w:spacing w:line="240" w:lineRule="auto"/>
        <w:ind w:firstLine="480"/>
        <w:jc w:val="both"/>
      </w:pPr>
      <w:r>
        <w:rPr>
          <w:color w:val="000000"/>
          <w:szCs w:val="24"/>
          <w:lang w:eastAsia="ru-RU" w:bidi="ru-RU"/>
        </w:rPr>
        <w:t>Желатин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Жгут Эсмарха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Жидкость электродная «Униспрей»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Заглушка с инъекционной мембраной ИН-стоппер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Зеркало гинекологическое одноразовое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Зонды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Зонд гинекологический</w:t>
      </w:r>
    </w:p>
    <w:p w:rsidR="000000E4" w:rsidRDefault="000000E4" w:rsidP="000000E4">
      <w:pPr>
        <w:pStyle w:val="1"/>
        <w:spacing w:line="240" w:lineRule="auto"/>
        <w:ind w:firstLine="480"/>
        <w:jc w:val="both"/>
      </w:pPr>
      <w:r>
        <w:rPr>
          <w:color w:val="000000"/>
          <w:szCs w:val="24"/>
          <w:lang w:eastAsia="ru-RU" w:bidi="ru-RU"/>
        </w:rPr>
        <w:t>Игла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Игла для биопсии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Игла спинальная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Игла эпидуральная</w:t>
      </w:r>
    </w:p>
    <w:p w:rsidR="000000E4" w:rsidRDefault="000000E4" w:rsidP="000000E4">
      <w:pPr>
        <w:pStyle w:val="1"/>
        <w:spacing w:line="240" w:lineRule="auto"/>
        <w:ind w:firstLine="480"/>
      </w:pPr>
      <w:r>
        <w:rPr>
          <w:color w:val="000000"/>
          <w:szCs w:val="24"/>
          <w:lang w:eastAsia="ru-RU" w:bidi="ru-RU"/>
        </w:rPr>
        <w:t>Известь натронная (поглотитель углекислого газа)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Изделие медицинское для защиты слизистой оболочки кишечника; цитомукопротектор: желатина таннат (Адиарин, саше 250 мг)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lastRenderedPageBreak/>
        <w:t>Кава-фильтры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Калоприемник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Канюля кислородная назальная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Канюля офтальмологическая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Кардиотест трехкомпонентный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Катетер аспирационный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Катетер вентрикулярный стандартный с маркировкой длины через 1 см, импрегнированный барием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Катетер для внутривенного введения периферический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Катетер мочевыводящий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Катетер носоглоточный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Катетер подключичный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Клеенка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Комплект для гемодиализа стерильный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Коннектор для инфузионных систем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Контейнер Гемакон 500/300/300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Контейнер для транспортировки биологических жидкостей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Контейнер для утилизации использованных игл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Контейнер медицинский для дезинфекции и предстерилизационной очистки инструментария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Контур дыхательный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Костыли деревянные</w:t>
      </w:r>
    </w:p>
    <w:p w:rsidR="000000E4" w:rsidRDefault="000000E4" w:rsidP="000000E4">
      <w:pPr>
        <w:pStyle w:val="1"/>
        <w:ind w:firstLine="440"/>
        <w:jc w:val="both"/>
      </w:pPr>
      <w:r>
        <w:rPr>
          <w:color w:val="000000"/>
          <w:szCs w:val="24"/>
          <w:lang w:eastAsia="ru-RU" w:bidi="ru-RU"/>
        </w:rPr>
        <w:t>Краник инфузионный трехходовой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Краситель капсулы хрусталика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Крафт-пакеты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Кружка Эсмарха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Ланцет для прокола пальца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Лезвие хирургическое стерильное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Лейкопластыри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Линза интраокулярная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Лоток для инструментов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Магистрали проводящие к дозатору шприцевому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Магистраль удлинительная к дозатору шприцевому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Марля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Маска медицинская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Масло силиконовое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Материал офтальмологический «Эндотампонада» для временного замещения стекловидного тела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Медицинское белье и одежда одноразовые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Мешки для медицинских отходов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Мешки дренажные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Мочеприемник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>Мундштуки</w:t>
      </w:r>
    </w:p>
    <w:p w:rsidR="000000E4" w:rsidRDefault="000000E4" w:rsidP="000000E4">
      <w:pPr>
        <w:pStyle w:val="1"/>
        <w:ind w:firstLine="420"/>
      </w:pPr>
      <w:r>
        <w:rPr>
          <w:color w:val="000000"/>
          <w:szCs w:val="24"/>
          <w:lang w:eastAsia="ru-RU" w:bidi="ru-RU"/>
        </w:rPr>
        <w:t xml:space="preserve">Набор для взрослых с распылителем ингаляционных растворов </w:t>
      </w:r>
      <w:r>
        <w:rPr>
          <w:color w:val="000000"/>
          <w:szCs w:val="24"/>
          <w:lang w:val="en-US" w:bidi="en-US"/>
        </w:rPr>
        <w:t>Cirrus</w:t>
      </w:r>
    </w:p>
    <w:p w:rsidR="000000E4" w:rsidRDefault="000000E4" w:rsidP="000000E4">
      <w:pPr>
        <w:pStyle w:val="1"/>
        <w:ind w:firstLine="420"/>
        <w:jc w:val="both"/>
      </w:pPr>
      <w:r>
        <w:rPr>
          <w:color w:val="000000"/>
          <w:szCs w:val="24"/>
          <w:lang w:eastAsia="ru-RU" w:bidi="ru-RU"/>
        </w:rPr>
        <w:t>Набор гинекологический одноразовый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 xml:space="preserve">Набор для заполнения имплантируемой инфузионной системы </w:t>
      </w:r>
      <w:r>
        <w:rPr>
          <w:color w:val="000000"/>
          <w:szCs w:val="24"/>
          <w:lang w:val="en-US" w:bidi="en-US"/>
        </w:rPr>
        <w:t>Medstream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Набор для катетеризации центральных вен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lastRenderedPageBreak/>
        <w:t xml:space="preserve">Набор для плевральных пункций и дренирования плевральной полости </w:t>
      </w:r>
      <w:r>
        <w:rPr>
          <w:color w:val="000000"/>
          <w:szCs w:val="24"/>
          <w:lang w:val="en-US" w:bidi="en-US"/>
        </w:rPr>
        <w:t>PleurocaN</w:t>
      </w:r>
      <w:r w:rsidRPr="0050727E">
        <w:rPr>
          <w:color w:val="000000"/>
          <w:szCs w:val="24"/>
          <w:lang w:bidi="en-US"/>
        </w:rPr>
        <w:t xml:space="preserve"> </w:t>
      </w:r>
      <w:r>
        <w:rPr>
          <w:color w:val="000000"/>
          <w:szCs w:val="24"/>
          <w:lang w:eastAsia="ru-RU" w:bidi="ru-RU"/>
        </w:rPr>
        <w:t>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Набор инструментов стоматологических одноразовых для профилактического осмотра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Наконечники для кружки Эсмарха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Напальчник резиновый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Ножницы биполярные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Офтальмологические вискоэластичные растворы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Палочки стеклянные большие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Перчатки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Перфтордекалин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Пипетка глазная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Пленка рентгеновская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Повязка гидрогелевая «Гидросорб»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Подгузники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Предметы для ухода за больными однократного применения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Презерватив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Протез синовиальной жидкости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Пузырь для льда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Раневые покрытия «Воскопран» различного назначения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 xml:space="preserve">Раствор </w:t>
      </w:r>
      <w:r>
        <w:rPr>
          <w:color w:val="000000"/>
          <w:szCs w:val="24"/>
          <w:lang w:val="en-US" w:bidi="en-US"/>
        </w:rPr>
        <w:t>TauroLock</w:t>
      </w:r>
      <w:r w:rsidRPr="0050727E">
        <w:rPr>
          <w:color w:val="000000"/>
          <w:szCs w:val="24"/>
          <w:lang w:bidi="en-US"/>
        </w:rPr>
        <w:t xml:space="preserve"> </w:t>
      </w:r>
      <w:r>
        <w:rPr>
          <w:color w:val="000000"/>
          <w:szCs w:val="24"/>
          <w:lang w:eastAsia="ru-RU" w:bidi="ru-RU"/>
        </w:rPr>
        <w:t xml:space="preserve">для закрытия катетера </w:t>
      </w:r>
      <w:r>
        <w:rPr>
          <w:color w:val="000000"/>
          <w:szCs w:val="24"/>
          <w:lang w:val="en-US" w:bidi="en-US"/>
        </w:rPr>
        <w:t>TauroLock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 xml:space="preserve">Раствор </w:t>
      </w:r>
      <w:r>
        <w:rPr>
          <w:color w:val="000000"/>
          <w:szCs w:val="24"/>
          <w:lang w:val="en-US" w:bidi="en-US"/>
        </w:rPr>
        <w:t>TauroLock</w:t>
      </w:r>
      <w:r w:rsidRPr="0050727E">
        <w:rPr>
          <w:color w:val="000000"/>
          <w:szCs w:val="24"/>
          <w:lang w:bidi="en-US"/>
        </w:rPr>
        <w:t xml:space="preserve"> </w:t>
      </w:r>
      <w:r>
        <w:rPr>
          <w:color w:val="000000"/>
          <w:szCs w:val="24"/>
          <w:lang w:eastAsia="ru-RU" w:bidi="ru-RU"/>
        </w:rPr>
        <w:t xml:space="preserve">для закрытия катетера </w:t>
      </w:r>
      <w:r>
        <w:rPr>
          <w:color w:val="000000"/>
          <w:szCs w:val="24"/>
          <w:lang w:val="en-US" w:bidi="en-US"/>
        </w:rPr>
        <w:t>TauroLock</w:t>
      </w:r>
      <w:r w:rsidRPr="0050727E">
        <w:rPr>
          <w:color w:val="000000"/>
          <w:szCs w:val="24"/>
          <w:lang w:bidi="en-US"/>
        </w:rPr>
        <w:t>-</w:t>
      </w:r>
      <w:r>
        <w:rPr>
          <w:color w:val="000000"/>
          <w:szCs w:val="24"/>
          <w:lang w:val="en-US" w:bidi="en-US"/>
        </w:rPr>
        <w:t>U</w:t>
      </w:r>
      <w:r w:rsidRPr="0050727E">
        <w:rPr>
          <w:color w:val="000000"/>
          <w:szCs w:val="24"/>
          <w:lang w:bidi="en-US"/>
        </w:rPr>
        <w:t>25.000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гемодиализа и гемофильтрации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перитонеального диализа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ангиоблока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иммунологической лаборатории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проведения ИВЛ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протезирования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радиоизотопной лаборатории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рентгеновских исследований, КТ, МРТ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для УЗИ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Расходные материалы и инструментарий для офтальмологических операций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Реагенты и расходные материалы для эндокринологии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Ректальный катетер (зонд) одноразовый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Рентгенологическая пленка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Салфетки антисептические спиртовые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Система ДГС-14 дренажная силиконовая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Система для вентрикулоперитонеального дренирования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Система для ирригоскопии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Система для наружного вентрикулярного дренирования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Система для энтерального питания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Системы инфузионные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 xml:space="preserve">Система хирургическая герметизирующая </w:t>
      </w:r>
      <w:r>
        <w:rPr>
          <w:color w:val="000000"/>
          <w:szCs w:val="24"/>
          <w:lang w:val="en-US" w:bidi="en-US"/>
        </w:rPr>
        <w:t>Duraseal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Соска молочная, пустышка</w:t>
      </w:r>
    </w:p>
    <w:p w:rsidR="000000E4" w:rsidRDefault="000000E4" w:rsidP="000000E4">
      <w:pPr>
        <w:pStyle w:val="1"/>
        <w:spacing w:line="259" w:lineRule="auto"/>
        <w:ind w:firstLine="440"/>
      </w:pPr>
      <w:r>
        <w:rPr>
          <w:color w:val="000000"/>
          <w:szCs w:val="24"/>
          <w:lang w:eastAsia="ru-RU" w:bidi="ru-RU"/>
        </w:rPr>
        <w:t>Спринцовка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Средства для гигиенической обработки больных (пена, крем, лосьон)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Средства для контроля стерилизации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Стаканчик для приема лекарств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lastRenderedPageBreak/>
        <w:t>Стекло покровное, предметное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Судно подкладное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Таблетница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Тальк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Термометры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Тест для ранней диагностики беременности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Тест-полоски для определения холестерина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Тест-полоски к глюкометру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Трехкомпонентный Кардиотест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Троакар межреберный с канюлей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Трубка силиконовая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Трубка-толкатель для проведения желудочных зондов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Трубки медицинские ПВХ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Трубка эндотахеальная, трахеостомическая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Увлажнитель кислорода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Устройство для забора жидкости одноразовое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Устройство для лечения стрессового недержания мочи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Устройство для активного дренирования ран, повязки с заданными лечебными свойствами (Хартмана)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Чулки эластичные медицинские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Шовный материал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Шпатель гинекологический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Шпатель деревянный одноразовый стерильный для осмотра ротовой полости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Шприц</w:t>
      </w:r>
    </w:p>
    <w:p w:rsidR="000000E4" w:rsidRDefault="000000E4" w:rsidP="000000E4">
      <w:pPr>
        <w:pStyle w:val="1"/>
        <w:ind w:firstLine="440"/>
      </w:pPr>
      <w:r>
        <w:rPr>
          <w:color w:val="000000"/>
          <w:szCs w:val="24"/>
          <w:lang w:eastAsia="ru-RU" w:bidi="ru-RU"/>
        </w:rPr>
        <w:t>Шприцы-дозаторы к инфузоматам</w:t>
      </w:r>
    </w:p>
    <w:p w:rsidR="000000E4" w:rsidRDefault="000000E4" w:rsidP="000000E4">
      <w:pPr>
        <w:pStyle w:val="1"/>
        <w:spacing w:after="400"/>
        <w:ind w:firstLine="440"/>
      </w:pPr>
      <w:r>
        <w:rPr>
          <w:color w:val="000000"/>
          <w:szCs w:val="24"/>
          <w:lang w:eastAsia="ru-RU" w:bidi="ru-RU"/>
        </w:rPr>
        <w:t>Эндопетля</w:t>
      </w:r>
    </w:p>
    <w:p w:rsidR="000000E4" w:rsidRDefault="000000E4" w:rsidP="000000E4">
      <w:pPr>
        <w:pStyle w:val="1"/>
        <w:ind w:firstLine="0"/>
        <w:jc w:val="center"/>
      </w:pPr>
      <w:r>
        <w:rPr>
          <w:color w:val="000000"/>
          <w:szCs w:val="24"/>
          <w:lang w:eastAsia="ru-RU" w:bidi="ru-RU"/>
        </w:rPr>
        <w:t>СПЕЦИАЛИЗИРОВАННЫЙ ПИЩЕВОЙ ПРОДУКТ</w:t>
      </w:r>
    </w:p>
    <w:p w:rsidR="000000E4" w:rsidRDefault="000000E4" w:rsidP="000000E4">
      <w:pPr>
        <w:pStyle w:val="1"/>
        <w:spacing w:after="280"/>
        <w:ind w:firstLine="0"/>
        <w:jc w:val="center"/>
      </w:pPr>
      <w:r>
        <w:rPr>
          <w:color w:val="000000"/>
          <w:szCs w:val="24"/>
          <w:lang w:eastAsia="ru-RU" w:bidi="ru-RU"/>
        </w:rPr>
        <w:t>ДИЕТИЧЕСКОГО ЛЕЧЕБНОГО ПИТАНИЯ</w:t>
      </w:r>
    </w:p>
    <w:p w:rsidR="000000E4" w:rsidRDefault="000000E4" w:rsidP="000000E4">
      <w:pPr>
        <w:pStyle w:val="1"/>
        <w:ind w:firstLine="440"/>
        <w:sectPr w:rsidR="000000E4">
          <w:headerReference w:type="default" r:id="rId5"/>
          <w:footerReference w:type="default" r:id="rId6"/>
          <w:pgSz w:w="11900" w:h="16840"/>
          <w:pgMar w:top="1391" w:right="962" w:bottom="1352" w:left="1617" w:header="0" w:footer="924" w:gutter="0"/>
          <w:pgNumType w:start="12"/>
          <w:cols w:space="720"/>
          <w:noEndnote/>
          <w:docGrid w:linePitch="360"/>
        </w:sectPr>
      </w:pPr>
      <w:r>
        <w:rPr>
          <w:color w:val="000000"/>
          <w:szCs w:val="24"/>
          <w:lang w:eastAsia="ru-RU" w:bidi="ru-RU"/>
        </w:rPr>
        <w:t>Адиарин регидро, саше, специализированный пищевой продукт диетического лечебного питания для дете</w:t>
      </w:r>
      <w:r>
        <w:rPr>
          <w:color w:val="000000"/>
          <w:szCs w:val="24"/>
          <w:lang w:eastAsia="ru-RU" w:bidi="ru-RU"/>
        </w:rPr>
        <w:t>й с первых дней жизни и взрослых</w:t>
      </w:r>
      <w:bookmarkStart w:id="0" w:name="_GoBack"/>
      <w:bookmarkEnd w:id="0"/>
    </w:p>
    <w:p w:rsidR="0052181B" w:rsidRDefault="0052181B"/>
    <w:sectPr w:rsidR="0052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0000E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0000E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00D1CC" wp14:editId="777D5A5F">
              <wp:simplePos x="0" y="0"/>
              <wp:positionH relativeFrom="page">
                <wp:posOffset>4012565</wp:posOffset>
              </wp:positionH>
              <wp:positionV relativeFrom="page">
                <wp:posOffset>556260</wp:posOffset>
              </wp:positionV>
              <wp:extent cx="131445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4A38" w:rsidRDefault="000000E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00E4">
                            <w:rPr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0D1CC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5.95pt;margin-top:43.8pt;width:10.35pt;height:8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" filled="f" stroked="f">
              <v:textbox style="mso-fit-shape-to-text:t" inset="0,0,0,0">
                <w:txbxContent>
                  <w:p w:rsidR="00B64A38" w:rsidRDefault="000000E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00E4">
                      <w:rPr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95C"/>
    <w:multiLevelType w:val="multilevel"/>
    <w:tmpl w:val="29D41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412FE"/>
    <w:multiLevelType w:val="multilevel"/>
    <w:tmpl w:val="8476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9574E"/>
    <w:multiLevelType w:val="multilevel"/>
    <w:tmpl w:val="47283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352E"/>
    <w:multiLevelType w:val="multilevel"/>
    <w:tmpl w:val="DE2E280E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F741D"/>
    <w:multiLevelType w:val="multilevel"/>
    <w:tmpl w:val="AEF2E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F0BF7"/>
    <w:multiLevelType w:val="multilevel"/>
    <w:tmpl w:val="8AF200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84ACA"/>
    <w:multiLevelType w:val="multilevel"/>
    <w:tmpl w:val="BA3870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90912"/>
    <w:multiLevelType w:val="multilevel"/>
    <w:tmpl w:val="471C5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B7248E"/>
    <w:multiLevelType w:val="multilevel"/>
    <w:tmpl w:val="13C6E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C7698"/>
    <w:multiLevelType w:val="multilevel"/>
    <w:tmpl w:val="0CD46F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E4"/>
    <w:rsid w:val="000000E4"/>
    <w:rsid w:val="005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C0A2"/>
  <w15:chartTrackingRefBased/>
  <w15:docId w15:val="{A099F905-037F-4085-BA3D-7E3E1380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00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000E4"/>
    <w:rPr>
      <w:rFonts w:eastAsia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0000E4"/>
    <w:rPr>
      <w:rFonts w:eastAsia="Times New Roman"/>
    </w:rPr>
  </w:style>
  <w:style w:type="character" w:customStyle="1" w:styleId="21">
    <w:name w:val="Заголовок №2_"/>
    <w:basedOn w:val="a0"/>
    <w:link w:val="22"/>
    <w:rsid w:val="000000E4"/>
    <w:rPr>
      <w:rFonts w:eastAsia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000E4"/>
    <w:rPr>
      <w:rFonts w:eastAsia="Times New Roman"/>
    </w:rPr>
  </w:style>
  <w:style w:type="character" w:customStyle="1" w:styleId="a6">
    <w:name w:val="Колонтитул_"/>
    <w:basedOn w:val="a0"/>
    <w:link w:val="a7"/>
    <w:rsid w:val="000000E4"/>
    <w:rPr>
      <w:rFonts w:eastAsia="Times New Roman"/>
      <w:sz w:val="22"/>
    </w:rPr>
  </w:style>
  <w:style w:type="character" w:customStyle="1" w:styleId="10">
    <w:name w:val="Заголовок №1_"/>
    <w:basedOn w:val="a0"/>
    <w:link w:val="11"/>
    <w:rsid w:val="000000E4"/>
    <w:rPr>
      <w:rFonts w:ascii="Courier New" w:eastAsia="Courier New" w:hAnsi="Courier New" w:cs="Courier New"/>
      <w:sz w:val="38"/>
      <w:szCs w:val="38"/>
    </w:rPr>
  </w:style>
  <w:style w:type="character" w:customStyle="1" w:styleId="a8">
    <w:name w:val="Подпись к таблице_"/>
    <w:basedOn w:val="a0"/>
    <w:link w:val="a9"/>
    <w:rsid w:val="000000E4"/>
    <w:rPr>
      <w:rFonts w:eastAsia="Times New Roman"/>
    </w:rPr>
  </w:style>
  <w:style w:type="character" w:customStyle="1" w:styleId="4">
    <w:name w:val="Основной текст (4)_"/>
    <w:basedOn w:val="a0"/>
    <w:link w:val="40"/>
    <w:rsid w:val="000000E4"/>
    <w:rPr>
      <w:rFonts w:eastAsia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0000E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0000E4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000E4"/>
    <w:pPr>
      <w:spacing w:after="280" w:line="41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000E4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0000E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0000E4"/>
    <w:pPr>
      <w:spacing w:after="500"/>
      <w:jc w:val="center"/>
      <w:outlineLvl w:val="0"/>
    </w:pPr>
    <w:rPr>
      <w:rFonts w:ascii="Courier New" w:eastAsia="Courier New" w:hAnsi="Courier New" w:cs="Courier New"/>
      <w:color w:val="auto"/>
      <w:sz w:val="38"/>
      <w:szCs w:val="38"/>
      <w:lang w:eastAsia="en-US" w:bidi="ar-SA"/>
    </w:rPr>
  </w:style>
  <w:style w:type="paragraph" w:customStyle="1" w:styleId="a9">
    <w:name w:val="Подпись к таблице"/>
    <w:basedOn w:val="a"/>
    <w:link w:val="a8"/>
    <w:rsid w:val="000000E4"/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000E4"/>
    <w:pPr>
      <w:spacing w:after="240" w:line="245" w:lineRule="auto"/>
      <w:ind w:firstLine="31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Айрапетова Мария Александровна</dc:creator>
  <cp:keywords/>
  <dc:description/>
  <cp:lastModifiedBy>Айрапетова Мария Александровна</cp:lastModifiedBy>
  <cp:revision>1</cp:revision>
  <dcterms:created xsi:type="dcterms:W3CDTF">2023-02-27T10:31:00Z</dcterms:created>
  <dcterms:modified xsi:type="dcterms:W3CDTF">2023-02-27T10:32:00Z</dcterms:modified>
</cp:coreProperties>
</file>